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72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284.0" w:type="dxa"/>
        <w:tblLayout w:type="fixed"/>
        <w:tblLook w:val="0000"/>
      </w:tblPr>
      <w:tblGrid>
        <w:gridCol w:w="4503"/>
        <w:gridCol w:w="2015"/>
        <w:gridCol w:w="3260"/>
        <w:tblGridChange w:id="0">
          <w:tblGrid>
            <w:gridCol w:w="4503"/>
            <w:gridCol w:w="2015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DIRECTION DE LA GESTION ET DE LA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RÉGLEMENTATION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DES AFFAIRES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COUTUMIÈRES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DE LA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NOUVELLE-CALÉDONIE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Service des affaires foncières et coutumières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Greffe de l’état civil coutumier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12, rue du Verdun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Immeuble Galliéni II - 3ème étage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BP E3 – 98848 – Nouméa-Cedex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gecc@gouv.nc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Tél : 23-22-90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-284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FORMULAIRE  DE  DEMANDE  DE  COPIE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4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  PV DE PALABRE OU D’ACTE COUTUMIER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firstLine="0"/>
        <w:jc w:val="center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DEMANDEUR</w:t>
      </w:r>
    </w:p>
    <w:p w:rsidR="00000000" w:rsidDel="00000000" w:rsidP="00000000" w:rsidRDefault="00000000" w:rsidRPr="00000000" w14:paraId="00000015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et PRENOM..........................................................................................................................................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Adresse………………………………………………………………………………………………………..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Téléphone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Aire concernée…………………………………………………………………………………………………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 vous êtes signataire :    oui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     non □   </w:t>
      </w:r>
    </w:p>
    <w:p w:rsidR="00000000" w:rsidDel="00000000" w:rsidP="00000000" w:rsidRDefault="00000000" w:rsidRPr="00000000" w14:paraId="0000001A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 réponse NON : votre lien de parenté avec le signataire ou la personne concernée par le procès-verbal de palabre ou l’acte coutumier ……………………………………………………………………….....................</w:t>
      </w:r>
    </w:p>
    <w:p w:rsidR="00000000" w:rsidDel="00000000" w:rsidP="00000000" w:rsidRDefault="00000000" w:rsidRPr="00000000" w14:paraId="0000001B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…………………………………………………………………………………………………………………..</w:t>
      </w:r>
    </w:p>
    <w:tbl>
      <w:tblPr>
        <w:tblStyle w:val="Table2"/>
        <w:tblW w:w="90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9"/>
        <w:tblGridChange w:id="0">
          <w:tblGrid>
            <w:gridCol w:w="906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PROCES-VERBAL DE PALABRE ou ACTE COUTUMIER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1E">
      <w:pPr>
        <w:tabs>
          <w:tab w:val="left" w:pos="1418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Succession :</w:t>
        <w:tab/>
        <w:t xml:space="preserve"> □ 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418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Foncier :</w:t>
        <w:tab/>
        <w:t xml:space="preserve">□……………………………………………………………………………………………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18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Pose de compteur :</w:t>
        <w:tab/>
        <w:t xml:space="preserve">□…………………………………………………………………………………………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18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Adoption : </w:t>
        <w:tab/>
        <w:t xml:space="preserve">□ 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418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Reconnaissance : </w:t>
        <w:tab/>
        <w:t xml:space="preserve">□  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18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Autres (tutelles…) : </w:t>
        <w:tab/>
        <w:t xml:space="preserve">□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tabs>
          <w:tab w:val="left" w:pos="1560"/>
        </w:tabs>
        <w:ind w:left="-284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35"/>
        </w:tabs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Mariage ou dissolution de mariage : □ …………………………………………………………………...............</w:t>
      </w:r>
    </w:p>
    <w:p w:rsidR="00000000" w:rsidDel="00000000" w:rsidP="00000000" w:rsidRDefault="00000000" w:rsidRPr="00000000" w14:paraId="0000002B">
      <w:pPr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9"/>
        <w:tblGridChange w:id="0">
          <w:tblGrid>
            <w:gridCol w:w="906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REFERENCES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vertAlign w:val="baseline"/>
                <w:rtl w:val="0"/>
              </w:rPr>
              <w:t xml:space="preserve">NECESSAIRES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 : jour ………………..mois………………….année………………….</w:t>
      </w:r>
    </w:p>
    <w:p w:rsidR="00000000" w:rsidDel="00000000" w:rsidP="00000000" w:rsidRDefault="00000000" w:rsidRPr="00000000" w14:paraId="0000002F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Lieu ou l’aire coutumière où le pv a été établi……………………………………………………………...</w:t>
      </w:r>
    </w:p>
    <w:p w:rsidR="00000000" w:rsidDel="00000000" w:rsidP="00000000" w:rsidRDefault="00000000" w:rsidRPr="00000000" w14:paraId="00000030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Fait à ……………………..le……………………………………………………………………………Signature</w:t>
      </w:r>
    </w:p>
    <w:p w:rsidR="00000000" w:rsidDel="00000000" w:rsidP="00000000" w:rsidRDefault="00000000" w:rsidRPr="00000000" w14:paraId="00000032">
      <w:pPr>
        <w:spacing w:before="120" w:lineRule="auto"/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ind w:left="-284" w:firstLine="0"/>
        <w:rPr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Joindre à la présente demande, une copie de la pièce d’identité du demandeur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-69524</wp:posOffset>
          </wp:positionH>
          <wp:positionV relativeFrom="paragraph">
            <wp:posOffset>0</wp:posOffset>
          </wp:positionV>
          <wp:extent cx="6303645" cy="5791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3645" cy="5791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JvB36YenShWpmRvZqduTVejCg==">AMUW2mV5XQhmdDBsxQx/HSxsNEmFvD8rD/eZcgJ1jKunXBnWAGdsdCWEGAmk7sHJ27T9eLn/FdAwBz6t8UJp5HtMDqv8lIExCwccQHyp/RRrsvSwI3Pho5I=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2019-04-02T23:31:00Z</dcterms:created>
  <dc:creator>christiane.tyuienon</dc:creator>
</cp:coreProperties>
</file>