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592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Direction de la gestion et de la réglementation </w:t>
      </w:r>
    </w:p>
    <w:p w:rsidR="00000000" w:rsidDel="00000000" w:rsidP="00000000" w:rsidRDefault="00000000" w:rsidRPr="00000000" w14:paraId="00000002">
      <w:pPr>
        <w:tabs>
          <w:tab w:val="left" w:pos="2592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des affaires coutumières</w:t>
        <w:tab/>
      </w:r>
    </w:p>
    <w:p w:rsidR="00000000" w:rsidDel="00000000" w:rsidP="00000000" w:rsidRDefault="00000000" w:rsidRPr="00000000" w14:paraId="00000003">
      <w:pPr>
        <w:tabs>
          <w:tab w:val="left" w:pos="2592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-----</w:t>
        <w:tab/>
      </w:r>
    </w:p>
    <w:p w:rsidR="00000000" w:rsidDel="00000000" w:rsidP="00000000" w:rsidRDefault="00000000" w:rsidRPr="00000000" w14:paraId="00000004">
      <w:pPr>
        <w:tabs>
          <w:tab w:val="left" w:pos="2592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12, rue du Verdun</w:t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>
          <w:rFonts w:ascii="Book Antiqua" w:cs="Book Antiqua" w:eastAsia="Book Antiqua" w:hAnsi="Book Antiqua"/>
          <w:b w:val="1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Immeuble Galliéni II - 3ème étage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592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BP E3 - 98848 Nouméa Cedex</w:t>
      </w:r>
    </w:p>
    <w:p w:rsidR="00000000" w:rsidDel="00000000" w:rsidP="00000000" w:rsidRDefault="00000000" w:rsidRPr="00000000" w14:paraId="00000007">
      <w:pPr>
        <w:tabs>
          <w:tab w:val="left" w:pos="2592"/>
        </w:tabs>
        <w:spacing w:after="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Courriel : </w:t>
      </w:r>
      <w:r w:rsidDel="00000000" w:rsidR="00000000" w:rsidRPr="00000000">
        <w:rPr>
          <w:rFonts w:ascii="Book Antiqua" w:cs="Book Antiqua" w:eastAsia="Book Antiqua" w:hAnsi="Book Antiqua"/>
          <w:b w:val="1"/>
          <w:color w:val="0070c0"/>
          <w:sz w:val="20"/>
          <w:szCs w:val="20"/>
          <w:rtl w:val="0"/>
        </w:rPr>
        <w:t xml:space="preserve">gecc@gouv.nc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8">
      <w:pPr>
        <w:tabs>
          <w:tab w:val="left" w:pos="3060"/>
        </w:tabs>
        <w:spacing w:after="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592"/>
        </w:tabs>
        <w:spacing w:after="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DEMANDE DE RECTIFICATION D’ACTE D'ÉTAT-CIVIL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592"/>
        </w:tabs>
        <w:spacing w:after="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STATUT CIVIL COUTUMIER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592"/>
        </w:tabs>
        <w:spacing w:after="0" w:lineRule="auto"/>
        <w:jc w:val="both"/>
        <w:rPr>
          <w:rFonts w:ascii="Book Antiqua" w:cs="Book Antiqua" w:eastAsia="Book Antiqua" w:hAnsi="Book Antiqua"/>
          <w:color w:val="0070c0"/>
          <w:sz w:val="16"/>
          <w:szCs w:val="16"/>
        </w:rPr>
      </w:pPr>
      <w:r w:rsidDel="00000000" w:rsidR="00000000" w:rsidRPr="00000000">
        <w:rPr>
          <w:rFonts w:ascii="Book Antiqua" w:cs="Book Antiqua" w:eastAsia="Book Antiqua" w:hAnsi="Book Antiqua"/>
          <w:color w:val="0070c0"/>
          <w:sz w:val="16"/>
          <w:szCs w:val="16"/>
          <w:rtl w:val="0"/>
        </w:rPr>
        <w:t xml:space="preserve">Article 25 de la délibération n°424 du 03 avril 1967 relative à l’état-civil des citoyens du statut civil coutumier : « les rectifications ou annulations des actes erronés seront ordonnées d’office ou sur demande des intéressés, par décision administrative ou judiciaire ».</w:t>
      </w:r>
    </w:p>
    <w:p w:rsidR="00000000" w:rsidDel="00000000" w:rsidP="00000000" w:rsidRDefault="00000000" w:rsidRPr="00000000" w14:paraId="0000000C">
      <w:pPr>
        <w:tabs>
          <w:tab w:val="left" w:pos="2592"/>
        </w:tabs>
        <w:spacing w:after="0" w:lineRule="auto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592"/>
        </w:tabs>
        <w:spacing w:after="0" w:lineRule="auto"/>
        <w:jc w:val="both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DEMANDEUR</w:t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0E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Nom :</w:t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pos="2592"/>
        </w:tabs>
        <w:spacing w:after="0" w:line="240" w:lineRule="auto"/>
        <w:jc w:val="both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10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Prénoms :</w:t>
            </w:r>
          </w:p>
        </w:tc>
      </w:tr>
    </w:tbl>
    <w:p w:rsidR="00000000" w:rsidDel="00000000" w:rsidP="00000000" w:rsidRDefault="00000000" w:rsidRPr="00000000" w14:paraId="00000011">
      <w:pPr>
        <w:tabs>
          <w:tab w:val="left" w:pos="2592"/>
        </w:tabs>
        <w:spacing w:after="0" w:line="240" w:lineRule="auto"/>
        <w:jc w:val="both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12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Adresse :</w:t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pos="2592"/>
        </w:tabs>
        <w:spacing w:after="0" w:line="240" w:lineRule="auto"/>
        <w:jc w:val="both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14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N° Téléphone :                                                  Courriel :</w:t>
            </w:r>
          </w:p>
        </w:tc>
      </w:tr>
    </w:tbl>
    <w:p w:rsidR="00000000" w:rsidDel="00000000" w:rsidP="00000000" w:rsidRDefault="00000000" w:rsidRPr="00000000" w14:paraId="00000015">
      <w:pPr>
        <w:tabs>
          <w:tab w:val="left" w:pos="2592"/>
        </w:tabs>
        <w:spacing w:after="0" w:line="240" w:lineRule="auto"/>
        <w:jc w:val="both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592"/>
        </w:tabs>
        <w:spacing w:after="0" w:line="240" w:lineRule="auto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J’ai l’honneur de solliciter de votre bienveillance la rectification, de(s) (l’) acte (s) d’état-civil suivant(s)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17">
      <w:pPr>
        <w:tabs>
          <w:tab w:val="left" w:pos="2592"/>
        </w:tabs>
        <w:spacing w:after="0" w:line="240" w:lineRule="auto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3.0" w:type="dxa"/>
        <w:jc w:val="left"/>
        <w:tblInd w:w="-6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78"/>
        <w:gridCol w:w="2694"/>
        <w:gridCol w:w="2409"/>
        <w:gridCol w:w="2552"/>
        <w:tblGridChange w:id="0">
          <w:tblGrid>
            <w:gridCol w:w="2978"/>
            <w:gridCol w:w="2694"/>
            <w:gridCol w:w="2409"/>
            <w:gridCol w:w="255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tabs>
                <w:tab w:val="left" w:pos="2592"/>
              </w:tabs>
              <w:ind w:right="-107"/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19">
            <w:pPr>
              <w:tabs>
                <w:tab w:val="left" w:pos="2592"/>
              </w:tabs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1A">
            <w:pPr>
              <w:tabs>
                <w:tab w:val="left" w:pos="2592"/>
              </w:tabs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PRENOM(s)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1B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DATE ET LIEU DE NAISSANCE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1C">
            <w:pPr>
              <w:tabs>
                <w:tab w:val="left" w:pos="2592"/>
              </w:tabs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ACTE DE NAISSANCE DE </w:t>
            </w:r>
          </w:p>
          <w:p w:rsidR="00000000" w:rsidDel="00000000" w:rsidP="00000000" w:rsidRDefault="00000000" w:rsidRPr="00000000" w14:paraId="0000001D">
            <w:pPr>
              <w:tabs>
                <w:tab w:val="left" w:pos="2592"/>
              </w:tabs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1E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1F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0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1">
            <w:pPr>
              <w:tabs>
                <w:tab w:val="left" w:pos="2592"/>
              </w:tabs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ACTE DE RECONNAISSANCE DE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2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3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4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5">
            <w:pPr>
              <w:tabs>
                <w:tab w:val="left" w:pos="2592"/>
              </w:tabs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ACTE D’ADOPTION DE :</w:t>
            </w:r>
          </w:p>
          <w:p w:rsidR="00000000" w:rsidDel="00000000" w:rsidP="00000000" w:rsidRDefault="00000000" w:rsidRPr="00000000" w14:paraId="00000026">
            <w:pPr>
              <w:tabs>
                <w:tab w:val="left" w:pos="2592"/>
              </w:tabs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7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8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9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A">
            <w:pPr>
              <w:tabs>
                <w:tab w:val="left" w:pos="2592"/>
              </w:tabs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ACTE DE MARIAGE DE :</w:t>
            </w:r>
          </w:p>
          <w:p w:rsidR="00000000" w:rsidDel="00000000" w:rsidP="00000000" w:rsidRDefault="00000000" w:rsidRPr="00000000" w14:paraId="0000002B">
            <w:pPr>
              <w:tabs>
                <w:tab w:val="left" w:pos="2592"/>
              </w:tabs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C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D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E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F">
            <w:pPr>
              <w:tabs>
                <w:tab w:val="left" w:pos="2592"/>
              </w:tabs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ACTE DE DISSOLUTION DE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30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31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32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33">
            <w:pPr>
              <w:tabs>
                <w:tab w:val="left" w:pos="2592"/>
              </w:tabs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ACTE DE DÉCÈS DE :</w:t>
            </w:r>
          </w:p>
          <w:p w:rsidR="00000000" w:rsidDel="00000000" w:rsidP="00000000" w:rsidRDefault="00000000" w:rsidRPr="00000000" w14:paraId="00000034">
            <w:pPr>
              <w:tabs>
                <w:tab w:val="left" w:pos="2592"/>
              </w:tabs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35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36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37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tabs>
          <w:tab w:val="left" w:pos="2592"/>
        </w:tabs>
        <w:spacing w:after="0" w:lineRule="auto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en ce sens que :</w:t>
      </w:r>
    </w:p>
    <w:tbl>
      <w:tblPr>
        <w:tblStyle w:val="Table6"/>
        <w:tblW w:w="9288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88"/>
        <w:tblGridChange w:id="0">
          <w:tblGrid>
            <w:gridCol w:w="92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39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3A">
            <w:pPr>
              <w:tabs>
                <w:tab w:val="left" w:pos="2592"/>
              </w:tabs>
              <w:jc w:val="both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tabs>
          <w:tab w:val="left" w:pos="2592"/>
        </w:tabs>
        <w:spacing w:after="0" w:line="240" w:lineRule="auto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2592"/>
        </w:tabs>
        <w:spacing w:after="0" w:line="240" w:lineRule="auto"/>
        <w:jc w:val="both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Signature :                                                                                           Fait à :</w:t>
      </w:r>
    </w:p>
    <w:p w:rsidR="00000000" w:rsidDel="00000000" w:rsidP="00000000" w:rsidRDefault="00000000" w:rsidRPr="00000000" w14:paraId="0000003D">
      <w:pPr>
        <w:tabs>
          <w:tab w:val="left" w:pos="2592"/>
        </w:tabs>
        <w:spacing w:after="0" w:line="240" w:lineRule="auto"/>
        <w:jc w:val="both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Le :</w:t>
      </w:r>
    </w:p>
    <w:p w:rsidR="00000000" w:rsidDel="00000000" w:rsidP="00000000" w:rsidRDefault="00000000" w:rsidRPr="00000000" w14:paraId="0000003E">
      <w:pPr>
        <w:tabs>
          <w:tab w:val="left" w:pos="2592"/>
        </w:tabs>
        <w:spacing w:after="0" w:lineRule="auto"/>
        <w:jc w:val="both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u w:val="single"/>
          <w:rtl w:val="0"/>
        </w:rPr>
        <w:t xml:space="preserve">Pièces à joindre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3F">
      <w:pPr>
        <w:tabs>
          <w:tab w:val="left" w:pos="2592"/>
        </w:tabs>
        <w:spacing w:after="0" w:lineRule="auto"/>
        <w:jc w:val="both"/>
        <w:rPr>
          <w:rFonts w:ascii="Book Antiqua" w:cs="Book Antiqua" w:eastAsia="Book Antiqua" w:hAnsi="Book Antiqua"/>
          <w:b w:val="1"/>
          <w:color w:val="0070c0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70c0"/>
          <w:sz w:val="20"/>
          <w:szCs w:val="20"/>
          <w:rtl w:val="0"/>
        </w:rPr>
        <w:t xml:space="preserve">La ou les pièce(s) d’état civil à rectifier</w:t>
      </w:r>
    </w:p>
    <w:sectPr>
      <w:headerReference r:id="rId7" w:type="default"/>
      <w:pgSz w:h="16838" w:w="11906" w:orient="portrait"/>
      <w:pgMar w:bottom="142" w:top="4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304915" cy="5810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0491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0F663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0F663A"/>
    <w:rPr>
      <w:rFonts w:ascii="Tahoma" w:cs="Tahoma" w:hAnsi="Tahoma"/>
      <w:sz w:val="16"/>
      <w:szCs w:val="16"/>
    </w:rPr>
  </w:style>
  <w:style w:type="paragraph" w:styleId="Paragraphedeliste">
    <w:name w:val="List Paragraph"/>
    <w:basedOn w:val="Normal"/>
    <w:uiPriority w:val="34"/>
    <w:qFormat w:val="1"/>
    <w:rsid w:val="00CD6C4D"/>
    <w:pPr>
      <w:ind w:left="720"/>
      <w:contextualSpacing w:val="1"/>
    </w:pPr>
  </w:style>
  <w:style w:type="table" w:styleId="Grilledutableau">
    <w:name w:val="Table Grid"/>
    <w:basedOn w:val="TableauNormal"/>
    <w:uiPriority w:val="59"/>
    <w:rsid w:val="002E105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te">
    <w:name w:val="header"/>
    <w:basedOn w:val="Normal"/>
    <w:link w:val="En-tteCar"/>
    <w:uiPriority w:val="99"/>
    <w:unhideWhenUsed w:val="1"/>
    <w:rsid w:val="00F11BC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F11BC0"/>
  </w:style>
  <w:style w:type="paragraph" w:styleId="Pieddepage">
    <w:name w:val="footer"/>
    <w:basedOn w:val="Normal"/>
    <w:link w:val="PieddepageCar"/>
    <w:uiPriority w:val="99"/>
    <w:unhideWhenUsed w:val="1"/>
    <w:rsid w:val="00F11BC0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F11BC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WCvIAyCkj0c40jpvuu/IU4ePig==">AMUW2mWRDR3sy5TFnJRbxdLp5r4sWwz4ajdtua8ITmEDrdo9epFrSlXnpO0j9E69FT3fbR4DvRmMrQR8h6YxtAbn2TamEasBdIYeECoZPXF3lEB06oMiGE/YiQQf0sDEOt9BPW/czx4G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2019-04-02T23:30:00Z</dcterms:created>
  <dc:creator>Georgette WAYEWOL</dc:creator>
</cp:coreProperties>
</file>